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and driven senior software engineer with over 11 years of experience in software development, specializing in full-stack development, microservices architecture, and cloud solutions. Expertise in using Java, Spring Boot, RESTful APIs, Kubernetes, and Docker for building robust applications. Proven track record of delivering high-quality solutions with a focus on scalability, maintainability, and performance, with hands-on experience in testing frameworks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modularity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orchestrated microservices, resulting in improved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cycles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RESTful API development, ensuring seamless integration between front-end and back-end modules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create comprehensive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fostering a culture of knowledge sharing and continuous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and enhance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SQL databases, primarily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advanced coding techniques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related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RESTful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enhancing application functionalities and increasing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agile development environment, participating in daily stand-ups and sprint planning to ensure alignment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code coverage and improving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validation, ensuring quality and performance standards are met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Upgraded legacy applications with modern technology stacks, including transitioning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client specifications and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communication between different software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management for various applications, administering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coding best practices including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project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UX/UI designers to improve the overall look and functionality of applications, increasing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in delivering complex projects on time, employing agile methodologies and effective communication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system that improved processing speeds by 30%, using optimized SQL queries and efficient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