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and engineering. Proficient in a wide range of technologies including Java, Spring Boot, Node.js, React, and Docker. Demonstrated expertise in building scalable web applications, RESTful APIs, and microservices architecture. Strong background in overseeing full software development lifecycle and implementing CI/CD practices. Adept at testing frameworks like JUnit and Mockito, and passionate about driving innovation and efficiency through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modular architecture that enhanced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client-server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complex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optimizing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application backend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leveraging services such as EC2, S3, and RDS to enhance system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software development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ensure adherence to standards and conducted pair programming to foster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and code, reducing loading time of applications by 20% through efficient code refactoring and usage of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systems and processes to facilitate knowledge sharing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security best practices to protect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with backend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cohesive application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database management and queries, enhancing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Docker for application containerization, leading to consistent environments across different deployment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effectively managing project branches and merge conflicts during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automating deployment processes for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for project management, participating in sprint planning, reviews, and retrospectives to ensure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SDLC of various web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through code enhancements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responsive and dynamic client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enabling flexible data storage options for various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collaborated with teams to improve software quality through sharing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achieving a testing efficiency that improved production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company-wide hackathons leading to the development of 3 innovative internal tools that improved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