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full software development lifecycle, specializing in building scalable applications using Java, Spring Boot, and Microservices architecture. Proven expertise in backend development and comprehensive testing with JUnit, Mockito, and Selenium. Proficient in leveraging cloud technologies, specifically AWS, for deploying applications to enhance operational efficiency and performance. Demonstrated ability in optimizing code and implementing agile methodologies to ensure timely delivery of high-quality software solutions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optimized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architectures that increased system scalability and reduced deployment times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test coverage for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 applications to extend functionality and improve user experience while ensuring security and data privacy.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for project management, participating in daily scrums and sprint reviews to deliver software solutions that meet stakeholder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tool usage, fostering a collaborative learning environment and boosting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 microservices, optimizing data retrieval processes and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seamless connectivity between front-end and back-end services, enhancing the overall functionality of application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across code bases, identifying bottlenecks and addressing latency issues with targeted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developed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complete end-to-end high-quality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operational efficiency in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accelerating development speed and maintaining well-structured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software reliability and reduce time spent on debugging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design and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 through well-designed schemas.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and Scrum practices for iterative software development, which increased software delivery pace and quality assurance controls.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and support to team members on emerging technologies and frameworks, aiding in skill development and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enabling collaboration and ensuring efficient management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user interactivity and engagement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best practices in object-oriented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maintain code quality and adherence to industry standards, fostering improvement across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transitioning to modern architectures, improving overall system resilience and maintaining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AWS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hosting and data storage solutions, leading to cost-effective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monolithic applications to microservices architecture, improving deployment agility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