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comprehensive experience in software development, system architecture, and testing. Proficient in a diverse range of technologies including Java, Spring, Microservices, AWS, and Docker. Demonstrated expertise in leading software projects, creating robust applications, and optimizing existing systems for improved performance. Adept at collaborating with cross-functional teams and delivering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scalability, and security best practices were adhered to.</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RESTful APIs, ensuring seamless integration with front-end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capabilities, optimizing data transactions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sessions for junior developers, promoting best coding practices and continual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handling up to 1M requests per second.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optimized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methodologies, enhancing team communication and project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interfacing with SQL and NoSQL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code modules and libraries, reducing development time for future projects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high-quality software delivery with rigorous testing procedures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deliver customer-centric solutions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and load balancing capabilities, ensuring a seamless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mobile responsiveness and UI/UX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front-end design, collaborating closely with designers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projects with continuous integration practices to streamline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systems to modern web applications, resulting in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 performance through compression and caching techniques, achieving significant load time improvements. Managed database interactions, focusing on efficiency and security. Led a small team on a project that delivered a critical feature three weeks ahead of schedule, increasing customer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 Hibernate,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Apache Kafka, RESTful APIs, GraphQL, Microservices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