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Proficient Senior Software Engineer with over 11 years of experience specializing in designing, developing, and deploying high-quality software solutions. Expertise in Java, Spring, RESTful APIs, and Microservices Architecture, with a strong background in both frontend and backend development. Proven ability to lead teams in delivering projects utilizing Agile methodologies, with extensive experience in testing frameworks such as JUnit and Mockito. Adept in cloud technologies, including AWS and Docker, with a keen focus on performance optimization and scalability.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complex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ensuring high availability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to facilitate seamless communication between frontend and backend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design scalable solutions, enhancing system performance by reducing load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the migration of legacy systems to cloud platforms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efficiency and reducing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40% decrease in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comprehensive testing, achieving greater than 90% code coverage in critical areas of the code 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practices, participating in daily stand-ups, sprint planning, and retrospectives to align team efforts and improve product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ensure smooth integration of application components built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Kibana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gain visibility into production environments and optimize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ensuring coding standards and best practices adhere to project requirements and enhancing overall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Explored new technologies and frameworks,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efficiency and reduce data over-fetching in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deployed enterprise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MVC,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efficiency and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dynamic web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user experiences across multiple browsers and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for better performance and data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significant reduction in production bugs.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project requirements and delivered software solutions on time, adhering to client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project management, enabling better collaboration and code management across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transition to Agile methodologies, refining processes and improving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efforts that improved application speed and reduced latency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focusing on scalable and maintainable code.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testing activities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software reliability and improve quality assurance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collaboratively in Agile teams, demonstrating strong communication skills and commitment to product success.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effective data manipulation and retrieval, ensuring data integrity across multiple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to enhance code quality and mentoring junior developers in effective programming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new features into existing applications which increased user engagement by 20% and improved user satisfaction. Achieved this through effective collaboration and leveraging innovative technical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React, Angular, Node.js, Hibernate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Jenkins, Selenium,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