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professional experience in developing scalable web applications. Expert in leveraging Java, Spring Boot, React, and AWS to drive business success. Proven track record in leading development teams and applying advanced software development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interaction and user experience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the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third-party APIs, improving application functionality with real-time data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facilitating communication between frontend and backend services which reduced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manual effort.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continuous improvement in processes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applied design patterns, resulting in reduced technical debt and increased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streamlining client operations and improving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external services ensuring responsive data exchange and efficient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project sprints, driving improvements in development timelines and team collaboration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high-performance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transitioning monolithic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connectivity within applications, optimizing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best coding practices and efficient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workflows and improve data analysis from multiple 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critical SQL queries to enhance application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define and refine application requirements, ensuring deliverables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technical documentation for various projects, improving knowledge sharing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team collaboration and tracking changes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Express.js, Hibernate,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DevOps, 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