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optimizing software solutions. Expert in Java, Spring Boot, and microservices architecture, with extensive experience in RESTful APIs, containerization using Docker, and cloud deployment on AWS. Proven ability to enhance application performance through rigorous testing and continuous integration practices. Adept at collaborating with cross-functional teams to deliver high-quality software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reduce server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third-party integrations, enhancing data accessibility and interoperability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improving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eliminate bugs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improving user interface efficiency and reducing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high-availability systems, ensuring data integrity and security during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iterative development and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improve team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consumed REST APIs for client-server communication in applications, providing reliable integration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enhancing code coverage and reducing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transaction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streamlining application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front-end performance through effective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code development with minimal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daily stand-ups and sprint planning meetings to align priorities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adapting to user feedback to optimize interface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client-side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object storage solutions, ensuring secure and scalable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persistence and retrieval, leading to improved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achieving a reduction in load time by 50% through effective coding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Docker,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