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diverse experience in software development, specializing in Java, Spring, Microservices, and Cloud Technologies. Proven track record in designing and implementing robust software solutions, enhancing application performance, and driving agile methodologies. Adept in working with DevOps practices, CI/CD pipelines, and industrial tools such as Docker and Kubernetes. A collaborative team player with extensive experience in leading development teams, mentoring junior engineers, and driving quality through rigorous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deployment efficiency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communication between services and reduced request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Lambda and S3, to optimize cloud solutions, achieving significant system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leading to a 30% reduction in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new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cultivating a culture of continuous learning and excellence in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ensuring high-quality code standards and driving team-wide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logging and monitoring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debugging and performance tracking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enhancing team collaboration and project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 and optimized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and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including OAuth and JWT, for secure API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and user interface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 high performance, utilizing multithreading and design patterns to improve processing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third-party APIs,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a microservices architecture, streamlining processes and reducing overhead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across multiple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integrity and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collaboration and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up-to-date quality assurance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web content development,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using profiling tools and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development environment, actively participating in scrum meetings and sprint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enhancing manageability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security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ensuring data protection compliance. Increased security audit scores by 25%.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