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building scalable applications and efficient software solutions. Proven ability in leveraging a wide range of technologies including Java, Spring Boot, RESTful APIs, Microservices, and Docker. Highly skilled in unit testing and continuous integration practices, adept at managing complex projects and delivering robust software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in coding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Responsible for continuous deployment (CD)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improve usability and ensure a seamless user experience through effective API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for various applications, minimizing latency and optimizing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and implemented DevOps best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containerized applications in a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and compliance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SQL and NoSQL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queries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developers, mentoring them in best coding practices and technology adoption.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REST APIs for new features in existing applications, which increased client user retention rates by improving overall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solutions and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capabilities in e-commerce situations.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high code quality standards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Checkstyle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in existing monolithic applications, resulting in increased team productivity and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cloud infrastructure for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cross-functional teams to gather requirements and translate them into technical specifications for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managing code enhancements in a collaborative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significant increase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 in the migration of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solutions, enhancing maintainability and reducing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of emerging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Reactive Programming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competitive advantage in the field.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integration tests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persistence and migration tasks, improving overall data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software development lifecycle efficiency by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sprint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Groovy,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JPA,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OpenShift,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