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full-stack development with a strong emphasis on Java, Spring Boot, and microservices architecture. Proven track record in building scalable applications, optimizing back-end performance, and ensuring high-level testing for quality assurance. Excels in collaborative teams, driving innovative solutions using modern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reducing latency by deploying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deployment efficiency by 30% and streamlining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for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overall application stability and performance with meticulous attention to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a new feature set,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through peer reviews and integration of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inspection of code quality and security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continuous integration, ensuring smooth team collaboration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technologies, fostering a culture of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robust logging and monitoring solution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improving issue tracking and debugging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routine tasks with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improving development efficiency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e-commerce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customer shopping experience through new features and improved site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and built custom expandability for payment options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services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seamless access to functionalities from various mobile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reducing load times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of database queries and maintained data integrity through proper database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teams to design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vulnerabilities and ensured compliance with security standards and best practices, enhancing overall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both client-side and server-side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functionality for interactive user experiences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real-time interaction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and collaboration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high-level coordination with multiple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planning, retrospectives, and daily stand-ups to ensure project alignment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scalable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integrations with multiple external APIs to enrich application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new features with a focus on performance optimization, achieving a 40% improvement in load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Firebase,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TestNG, Jest,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