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high-performance applications using cutting-edge technologies. Expertise in Java, Spring, Microservices, AWS, and RESTful APIs combined with extensive experience in testing frameworks such as JUnit and Mockito. Proven capabilities in leading projects from conception to deployment and collaborating effectively within cross-functional teams to deliver robust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application performance and reduced response times by optimizing data retrieval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improving user experience and ensuring seamless connectivity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40% fewer production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times by 30%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 facilitating data consistency and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fostering a culture of excellence and innovation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decisions and technology selection to achieve project goals, aligning with industry best practices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collaborating as part of a scrum team to deliver high-quality software solutions within given timelines and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via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and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for enhanced functionality,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effectively managing complex data relationships with 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to ensure adherence to best practices and design patterns, driving quality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under heavy loads, achieving response time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workflow optimizations to enhance team productivity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onboarding and reducing support challenges for client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modern microservices architectures, ensuring seamless transitions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developing performance-critical applications to drive essential functionalities within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for data 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streaming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responsiveness and application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scripts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UI testing, significantly improving QA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robust code management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performance metrics by 25% through optimization techniques and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