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high-performance applications and innovative solutions using a wide array of technologies including Java, Spring, Angular, and Docker. Proven track record in leading engineering teams and successfully delivering complex software projects while ensuring adherence to agile methodologies and industry standards. Adept in implementing robust testing frameworks and improving system efficiency through modern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a responsive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an improved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coverage by 25%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scalability, resulting in improved application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leveraging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enhance data retrieval speed by 50% in key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client-server communication,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version control and database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application security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data ingestion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large volumes of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 persistence, streamlining database interactions and improving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comprehensive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reducing bugs in production by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refactoring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tuning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drove initiatives to improve team productivity, achieving a 15% reduction in sprint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real-time analytics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for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new revenue streams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requirements and translate them into actionable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to streamline project management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facilitating smoother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 prototype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compatibility, gaining insights for future app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code quality improvements,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code inspection, resulting in less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