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software development and systems architecture. Proficient in a broad spectrum of technologies including Java, Spring, and RESTful APIs. Skilled in developing, deploying, and maintaining enterprise-level applications, with a strong emphasis on performance optimization, unit testing,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 and client applications,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rigorous unit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deliver dynamic client-server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schemas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tuning, resulting in a significant reduction in load times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daily stand-ups, and retrospectives to ensure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site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RESTful services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development time and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solution for storing and managing unstructured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tools and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release cycles and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to refine user stories and deliver high-quality software products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rich user interfaces,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functional and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30% reduction in bugs reported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APIs for data retrieval and manipulations, supporting frontend components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code management and teamwork.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design, enhancing user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development speed and efficiency through the adoption of Agile methodologies and DevOps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