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comprehensive experience in software development, specializing in full stack development with a strong emphasis on Java, Spring Boot, and Microservices architecture. Proven track record in leading diverse technology teams and delivering high-quality software solutions throughout the software development lifecycle. Expertise in implementing CI/CD pipelines, utilizing technologies such as Docker, Kubernetes, and AWS to enhance deployment processes. Strong problem-solving abilities complemented by robust experience in automated testing frameworks including JUnit, Mockito, and Selenium. Committed to driving innovation and improving existing systems using cutting-edge technologies and libraries alongside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RESTful APIs, enhancing application scalability by modularizing the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frontend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backend services for dynamic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across multiple environments, significantly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 and production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in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S3, EC2, and RDS for scalable cloud-based solutions while ensuring robust architecture best practices were followed.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high standards in code quality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established coding guidelines for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following Agile methodologies to drive project deliverables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 cases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interface automation, improving defect detection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strategies from legacy systems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database, streamlining data retrieval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discussions to define requirements, resulting in consistent project alignment with end-user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enhancing team capabilities and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robust backend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enforcing best practices in coding and documentation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to facilitate service separation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a highly resilient application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collaborated closely with designers to refine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led to an increase in application performance and reduced response times in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critical business logic while contributing to improved code coverage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in a team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set up CI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and robust testing environments to support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to track progress and help manage deliverables through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critical application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for specific business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new features in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principles were upheld.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documentation, ensuring alignment of the API lifecycle processes with business requirements and functionality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SQL queries for data retrieval and manipulation from a variety of backend databases,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Directed proof-of-concept projects in collaboration with the product team to demonstrate new technology implementations and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development frameworks and company best practices, enhancing team onboarding and reducing ramp-up time. Successfully improved team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Mockito,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