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development, focusing on delivering scalable solutions using modern technologies and best practices. Proven expertise in frameworks such as React, Angular, and Node.js. Strong analytical skills in performance optimization and a commitment to quality assurance through comprehensive testing. Adept at leveraging cloud services like AWS and Azure to drive business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enhance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practices for applications, resulting in a 30% decrease in response times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achieving zero-downtime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application efficiency and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new features and enhancements following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practices, significantly increasing team productivity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standards and ensure adherence to best practices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and sprint planning, bridging communication between technical teams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for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operational improvements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a data visualization tool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interaction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 APIs to support client-server architecture and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substantial reduction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for increased efficiency and performance, achieving over 20% improved processing times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the front-end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and desktop responsiveness regardless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advanced queries for data analysis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on-premise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reducing costs for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development, ensuring smooth and efficient server-side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conversion of monolithic applications into service-oriented architecture, improving system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basic automation tests spec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robust testing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front-end performance with caching strategies implemented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within tight deadlines, with over 95% client satisfaction reported at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Boot, Express.js,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AWS, Azure, Terraform,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Bootstrap, jQuery, Lodash, D3.js, TensorFlow, Numpy,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Cypress, Mockito, SonarQube,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