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full-stack development, team leadership, and delivering high-quality software solutions. Proficient in C#, ASP.NET MVC, MS-SQL, and modern web technologies with a strong focus on maintaining high coding standards and quality through unit testing and remote debugging. Adept at leveraging RESTful services and web technology stacks to optimize back-end and front-end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practices for optimal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streamline debugging and validation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leading the development of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query optimizations, ensuring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interactive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provided mentorship to junior engineers, fostering best practices in OOP and code optimization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processes for web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environment, improving consistency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effective caching strategies and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optimizing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secure and reliable web services, contributing to a robust back-end architecture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contemporary frameworks, ensuring all components adhered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 design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remote debugging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to quickly identify and resolve critical application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alignment between front-end and back-end development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high-performance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architecture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client-side technologies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interactivity and improve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performance tuning and query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handling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software development, enhancing team efficiency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testing of web applications, ensuring functionality and adherence to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in Agile teams, participating in sprints and stand-ups to constantly refine project deliverables and align on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reliable communication between different application modules, enhancing system modularity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reviews and recommended enhancements in application security protocols, complying with best practices for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robust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client satisfaction through reliable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backend services to facilitate seamless data loading and user interactions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premise migration projects,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integrity and performance, achieving successful system upgrades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teams to define technical requirements, translating stakeholder needs into functional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code inspections to ensure high-quality software releases, achieving reduced post-deployment defect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Grew brand awareness and client engagement through targeted web features, generating a 25% increase in website interactions within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T-SQL,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MVC, Web API, jQuery, AJAX, WCF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MS-SQL, Stored Procedures, Indexes, Entity Framework,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HTTP, REST, Responsive Design, Cookies, Caching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