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specializing in full-stack development and cloud-based solutions. Proven track record of designing, developing, and deploying scalable applications using a diverse tech stack, including Java, Spring, AWS, and Docker. Highly skilled in both front-end and back-end development with extensive knowledge in microservices architecture and API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application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by optimizing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enhanced modularity and scalability, allowing multiple teams to work concurrently.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seamless communication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significantly and improving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technical requirements and ensure alignment with business goals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and 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focusing 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ensuring proper functionality and security of services delivered.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emphasizing clean, maintainable code following industry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 design and migrations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front-end performance optimization techniques to enhance user experience through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an end-to-end solution for an e-commerce platform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 end, achieving 99.9%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of existing applications with innovative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microservices, simplifying deployment and managing scaling efficiently in a cloud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speed and efficiency, resulting in a 25% reduction in load times for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and monitoring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proactive troubleshooting and system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to enhance team skills in emerging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mobile-responsive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cross-browser compatibility for enhanced user accessibility and 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project management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communication and project tracking between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customer-facing platform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user-friendly interfaces and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stages of the software development lifecycle,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ensure coverage and reliability of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speed and response times for an application with over 5,000 daily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comprehensive unit tests for application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regression testing ensuring software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repository of reusable components with documentation, ensuring easy integration and onboarding processes for new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HTML/CSS, SQL, C#,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Django, Express,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Jenkins,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