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specializing in backend development with a focus on Java, Spring Boot, and RESTful API design. Proven expertise in delivering high-quality software solutions, implementing best practices in DevOps and utilizing cloud technologies such as AWS and container orchestration with Kubernetes. Strong background in automated testing and CI/CD processes. Adept at collaborating with cross-functional teams to drive project success and deliver optimal results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mobile and web applications, enhancing user experience and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services, improving responsiveness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data storage, enhancing system robustness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reduced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guaranteeing the quality of software deliverables and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 Java applications, facilitating efficient database interactions and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review and profiling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applications in production, enabling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promoting transparency and rapid iteration on feature development alongside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coding best practices and technological advancements, fostering a collaborative team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 traffic loads and user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handling speed and efficiency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seamless user interactions, leading to a more modern web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in Java applications, significantly improving data retrieval times and reducing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and collaborative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enforcing best practices in repository management and code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project's overall quality assurance effort.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development efforts with business objectives, ensuring successful project deliveries.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significant performance improvements on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code modularity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shell scripts, streamlining deployment workflows and reducing manual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 to ensure adherence to best practices and team standards, fostering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by integrating modern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smoother data access layers.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processes and made recommendations for improvements in backend design and performance, facilitating clearer communication and knowledge transfer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Secured increased application stability by leading a team to implement rigorous testing protocols, achieving a 30% reduction in post-deployment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JUnit, Gradle, Apache Camel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