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Developer with over 11 years of experience specializing in React, Node.js, AWS, and Docker. Proven track record in architectural leadership, performance optimization, and CI/CD. Strong background in developing scalable software solutions and delivering projects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containerized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provided mentorship to junior developers,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 to align technical solutions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refactoring code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adopting best coding practices and security assessments to mitigate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design workshops to establish architectural standards and guidelines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stakeholder communication to ensure smooth project delivery, adhering to timelines and budgets.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web applications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overall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cross-team efforts to integrate third-party APIs, improving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third-party integrations and enhance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testing strategies, improving application response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providing constructive feedback to uphold code quality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assisting with sprint planning and retrospectives for effective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query execution time significantly.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interactive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through effective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code versioning.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troubleshoot and resolve critical bugs, enhancing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codebases, optimizing component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95% test coverage across implemented features, enhancing overall application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Terraform,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VS Team Services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