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full-stack development, specializing in Java, Spring Boot, Angular, and Microservices. Committed to optimizing software architecture and ensuring high-quality code through automated testing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influencing overall technology stack and framework choices.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improving system functionality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thorough profiling and load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project scopes and deliver objectives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contributed to knowledge sharing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security best practices,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in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team velocity and accountability.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feature development for the company’s core product, improving user engagement through enhanced UX/UI.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effective debugging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front-end frameworks,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and architectural reviews, contributing to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streamlining data access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client requirements, focusing on user-centrism.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design, ensuring cross-platform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enhancing legacy systems to improve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codebase and development processes, supporting team onboarding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load time through code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JUnit,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