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web applications. Proficient in modern programming languages and frameworks, including Java, Spring Boot, and React. Extensive experience in cloud technologies, continuous integration/deployment (CI/CD), and agile methodologies. Adept at working in collaborative environments and leading development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by optimizing component reuse.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deployment and reducing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rigorous unit testing methodologies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and analyze product specifications and technical feasibility,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reliable functionality and performance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data retrieval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design of the system, implementing security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 stakeholders to gather requirements and ensure alignment of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serverless architecture for cost-effective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minimized defects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code reviews and pull requests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debugging and monitoring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to ensure project milestones are met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for multiple projects in dynamic environments,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response times for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microservices, ensuring high standards of performance and scalability across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peer-code reviews and shared knowledge on best practices for code management,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and tools, contributing to the evaluation of options for enhancing the software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feature tracking tool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team productivity by 20%. Involved in user acceptance testing (UAT) to ensure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 Go, 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Flask, JPA,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JIRA, GitHub,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