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web and mobile application development. Proficient in crafting robust, scalable solutions using a diverse set of technologies. Extensive expertise in agile methodologies, unit testing, and continuous integration practices, with a strong focus on delivering high-quality, maintainable code. Committed to driving innovation and optimizing performance across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architectural design and implementation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AWS, enhancing system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server-side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responsive design and optimal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 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bug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pair programming sessions, fostering a culture of quality and maintainability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reducing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and improving data retrieval speeds across applications, leading to enhanced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client-side interactions and optimize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database schemas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integrity and access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migration of legacy systems to microservices architecture, reducing application footprint and increasing 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coding and testing, enhancing team skill set and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web applications with a focus on performance and security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payment gateways for e-commerce platforms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PayPal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Agile SCRUM methodologies, facilitating sprints and ensuring delivery of software solutions on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across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disaster recovery solutions were in place.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various server-side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analysis applications, improving processing times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training and support for existing applications developed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 transitions during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testers to develop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continuous validation of application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for all development processes and standards, ensuring compliance with internal policies.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dynamic, data-driven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interaction capabilities for end-users.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reusable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components for web applications, promoting modular development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CI/CD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deployment frequency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and system tests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test coverage and system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tuning of SQL queries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optimizations that reduced load times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knowledge sharing sessions, improving team skills in recent trends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Computing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serverless architectures.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Angular,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DigitalOcean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