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high-performing, scalable, and robust applications in dynamic environments. Expert in full-stack development, with proficiency in technologies such as Java, Spring Boot, React, and Docker. Proven ability to collaborate with cross-functional teams and lead software development projects utilizing Agile methodologies. Seeking to leverage vast technical knowledge and experience in a senior role at Jerry.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streamlined data exchange between client-side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workflows, optimizing build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gather requirements and define functional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JWT for secure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managing applications, including EC2, RDS, and S3,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promoting coding best practices and sharing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Agile/Scrum methodologies to manage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initiatives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consistent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data handling and schema synchronization and reducing the development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responsiveness and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efficient data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reliability of the application by reducing manual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as part of Agile practicum to ensure team alignment and project progress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deploying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scalable infrastructure for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REST-based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team collaboration and faster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and enforced API standards to maintain consistency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code integrity and history management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front-end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backend services for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employing code-splitting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lazy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over 30% improvement in application load times through effective optimization techniques and component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Git,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