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deploying robust applications. Proficient in modern software development practices using a variety of technologies including Java, Spring Boot, Microservices, and Docker. Proven track record of collaborating with cross-functional teams to deliver high-quality software solutions. Expertise in agile methodologies and extensive experience with continuous integration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optimization techniques and code refactoring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11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integration of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application’s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continuously improve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between distributed systems, ensuring reliable event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quickly identifying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and technical specifications to enhance cross-team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integration with frontend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regression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standards and mentor junior developers in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EC2, S3, and Lambda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enhancing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based on customer feedback using an agile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scaling applications to handle a 50% increase in user traffic without downtime by optimizing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code and processes, facilitating knowledge sharing and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flexibility of API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systems to microservices architecture, improving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