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development, specializing in full-stack development and implementing scalable applications. Currently at Kellton, I effectively use a myriad of technologies to optimize performance and enhance user satisfaction. Proven track record in utilizing various programming languages, libraries, and frameworks to deliver high-quality software solutions. Aiming to leverage expertise in Java, Spring, and RESTful services to contribute to the innovative projects at JPMorgan Chase.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implementing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features, ensuring alignment between business requirements and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development environments for efficient resource management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knowledge-sharing sessions, fostering best practices in coding and software design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handling capabilities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adopting agile methodologies and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driving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 across the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third-party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enhance software delivery pipelines,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schemas and queries,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secure applications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effectively contributing to project progress and team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server-side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user interfaces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 for caching and session management, enhancing application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collaborate effectively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and data integrity by implementing secure coding practices and conducting regular security audits.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codebases for performance improvements, resulting in a 30% increase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