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comprehensive experience in software development, design, and implementation. Adept at leveraging strong technical skills in back-end and front-end technologies, with proven ability to lead projects through successful execution. Proficient in Java, Spring, React, and RESTful APIs with a solid foundation in DevOps practices, CI/CD pipelines, and Agile methodologies. Passionate about leveraging emerging technologies to deliver innovative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leading a team of engineers to deliver scalable and robust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and integration of microservices architecture,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third-party services to enhance functionality while ensuring high standards in performance, security,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TDD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25% reduction in defect rates during the initial phases of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technical excellence and delivering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performance through profiling and analyzing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 an Agile environment to gather requirements and provide technical solutions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reduce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testing processes, improving overall efficient delivery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initiatives, implementing best practices in software design patterns and principles like SOLID and DRY.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backlog grooming and sprint planning, ensuring alignment between technical roadmaps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database schemas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application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engaging UI components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stand-ups, sprint reviews, and retrospectives, contributing to continuous process improvement and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provided constructive feedback to ensure code quality and adherence to coding standards across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processes, significantly improving the development workflow and reducing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access and creating optimized queries that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(ELK) for real-time data analysis and application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design and develop a RESTful API that handled over 10,000 requests daily.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business logic and creating REST APIs to handle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code quality and reduced bugs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team members, enhancing team workflow and tracking project progress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involving cloud migration strategies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configured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external data feeds improving the application's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95% test coverage on critical application components through extensive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Led the team's successful transition from monolithic to microservices architecture, resulting in 40% faster app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Hibernate,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Cloud Foundry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