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robust applications using .NET Core, C#, Angular, React, and Azure. Proven track record in architecting microservices and automating CI/CD processes to enhance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enhancing team delivery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code assessments, ensuring adherence to quality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 management and UX teams to transform business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for critical applications, improving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and troubleshooting across multiple environments, ensuring optimal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 and performant microservices aligned with the event-driven architecture, enabling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and team visibility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application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performance across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practices, contributing to team skill growth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architectural guidance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clearly translate complex requirements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ORM frameworks, improving data access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for components using testing frameworks, ensuring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containerization of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troubleshoot and resolve application issues,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exchange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efforts towards microservices architecture, promoting scalability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senior developers to improve code quality through collaborative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performance monitoring system for applications, leading to a 20% improvement in response times.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