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designing, developing, and implementing scalable software solutions. Expertise in using modern application frameworks such as Spring Boot and Angular, alongside robust cloud platforms such as AWS and containers like Docker. Proficient in microservices architecture, focusing on test-driven development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Microservices Architecture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web applications, increasing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reducing release times to under an hour.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(TDD)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RESTful APIs with front-end applications, facilitating high levels of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cloud deployment and management, ensuring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optimizations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New Relic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load balancing, resulting in a 20% reduction in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database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effective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principles of Agile and Scrum methodologies in software development life cycle, enhancing team productivity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solutions for large data sets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Spark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analysis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promote best practices, resulting in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 development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schema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boosting data interchange between the server and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actively contributing to sprint planning and retrospectives for continuous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and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ELK Stack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deploying, and running applications in containers, ensuring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project requirements and technical specifications, aligning development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MVC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interactive web page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streamlining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to maintain optimal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architectural decisions, facilitating knowledge sharing within the team.  Delivered multiple projects on or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