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implementing, and maintaining scalable applications. Expertise in a range of technologies including cloud-based services, microservices architecture, and CI/CD processes. Proven track record of leading engineering teams and driving successful product delivery while ensuring high quality through robust testing and best practices. Passionate about leveraging cutting-edge technologies to create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service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innovate new features based on user feedback and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performance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resulting in a 25% reduction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for user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conducted knowledge sharing sessions on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ensuring adherence to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architecture of the team, promoting a microservices-based application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both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modernizing UI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teams to gather requirements and deliver solutions within tight deadlines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seamless interaction with various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and designed database schemas for efficiency, focusing on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operational insights and application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management, enabling transparent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ensuring high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and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session storage and caching, resulting in significantly improved speed of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code reviews, enhancing overall code quality and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test-driven development (TDD)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testing, increasing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containerization, improving deployment efficiency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API services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more efficient data retrieval for frontend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cross-functional team which resulted in a 20% increase in productivity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Angular,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JUnit,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