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designing, developing, and implementing software solutions. Proficient in modern web technologies and frameworks, with a strong emphasis on delivering high-performance applications. Extensive experience in Java, JavaScript, React, and Angular among various other tools and technologies. Proven track record in leading teams and projects, ensuring high-quality software delivery through rigorous testing and an agile approach to development. Passionate about staying ahead of industry trends and continuously improving software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a cloud-based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architecture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front-end, creating dynamic user interfaces and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allowing seamless integration with multiple data 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30% through meticulous code review and applying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for architecture planning utilizing agile methodologies,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technologies,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and optimized queries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improved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external sources ensuring data consistency across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decreased regression testing 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for cross-platform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APIs to extend the capabilities of web applications,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routing.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 modeling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large datasets efficiently and ensuring smooth data flow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collaborative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improving the reliability of the deployment pipeline.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secure web applications against external threats.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microservices architecture enhancing application scalability and maintainability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e-commerce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increased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Set up continuous integration environments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release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successful migration of legacy systems to cloud solutions,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query performance and data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design principles that resulted in a 40% increase in mobile traffic.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frontend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load times and enhance UX.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Spring Boot, Node.js, Django,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Jest, Karma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