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hands-on experience in C#, ASP.NET, .NET Framework, and .NET Core application development. Proven expertise in developing and deploying robust solutions using Entity Framework, Web API, and cloud technologies such as Azure. Strong background in both front-end and back-end technologies, including JavaScript, jQuery, HTML5, and CSS3. Highly skilled in database management with extensive experience in SQL Server and writing complex queries. Adept at employing ITIL best practices for application support and maintenance. Exceptional problem-solving skills, strong communication abilities, and a commitment to secure coding practices following OWASP guidelines. Seeking to leverage my technical skills in a dynamic team at Infosys to drive impactful digital transformations.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access and manipulation, optimizing database queries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and responsive web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computing for enhanced scalability and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secure coding practices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resulting in improved application security and reduced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including designing complex queries and stored procedures to support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application support processes aligned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ITIL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high availability and consistent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practices to maintain code quality,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backlog grooming, and daily stand-ups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modular design that improved system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application performance and deployability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access and ensure database integrity in all applications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and maintain services for various business solutions, enhancing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 developers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cutting-edge UI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integration and continuous deployment (CI/CD) pipelines were optimized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processes, leveraging JIRA for progress tracking and issue reporting, which improved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 to guide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through effective UI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multi-platform access to core business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applications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migrations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benefiting from cloud capabilities like auto-scaling and backup recovery.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storage, creating and optimizing stored procedures to improve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support tickets by 30% by improving application stability and performance through rigorous testing and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.NET Core, Entity Framework, Web API,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Stored Procedures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ServiceNow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