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data architecture and distributed systems. Proven proficiency in designing and implementing high-performance solutions utilizing modern technologies. Expertise in building scalable microservices and managing complex databases, with a focus on optimizing performance and maintaining data integrity. Dedicated to delivering robust solutions that meet clients’ evolving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for data analytics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integrated it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initiatives, optimizing query performance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query execution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robustness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resulting in a 20% increase in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data visualization dashboards.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data access for mobile and web applications, ensuring quick and secure data transfers.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conducting sprint planning and retrospectives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enhancing team capabilities in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ensure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integrating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batch processing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ETL processes, transforming and loading data into data warehouses.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mentorship to junior engineers, improving overall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a continuous integration and continuous deployment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build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data solutions, reducing time to market for new features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test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better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and efficient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reducing manual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 streaming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incoming data efficiently and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and retrospectives, contributing to improved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delivering a large-scale data processing application, successfully deploying to production with a user growth rate of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InfluxDB, Cassandra, Apache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Jenkins,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