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implementing scalable web applications and services. Proficient in leveraging cutting-edge technologies, frameworks, and libraries to create robust solutions and drive project success. Expertise in backend systems using Java and its related ecosystem, as well as a strong grasp of cloud services, CI/CD practices,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to enhance modularity and ease of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design a scalable backend infrastructure, enhancing application performance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 and orchestration, simplifying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ensure alignment with business objectives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and integration testing using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optimization strategies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which improved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debugging techniques,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ensuring adherence to standards and enhancing code quality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making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 through efficient UI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leading to a significant reduction in bugs discovered during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modernized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cloud-native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of system architecture and designs, contributing to team knowledge and future project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measures for database queries, reducing average query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protocols following best practices in application security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components while supporting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front-end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tested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easy integration with third-party services and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debugging processes,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 between production and staging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define project timelines and deliverables, ensuring timely project completion.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of existing applications, contributing to an increase in user satisfaction by refining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