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developing high-quality software solutions in various industries. Proven expertise in utilizing a diverse tech stack, including Java, Spring Boot, PostgreSQL, and more. Adept at collaborating with cross-functional teams to deliver robust applications while ensuring best practices in software development and testing. Committed to continuous learning and keeping abreast of emerging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enhancing user experiences and ensuring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integrated third-party services supporting a diverse range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Express.js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architected microservices architecture on cloud platforms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Azure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TestNG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decrease in application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Angular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 and interactive user interfaces, enhancing overall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 to streamline CI/CD pipelines, increasing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pair programming sessions to enforce coding standards and best practices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databases ensuring data integrity and security while optimizing SQL queries for performance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PostgreSQL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MySQL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discussions, suggesting improvements and implementing best practices in software design patterns and DevOps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Redis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 and reduce load on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contributed to the knowledge base for future development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reliable architecture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 Boot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integration between front-end and back-end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Hibernate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streamlining database interactions and improving data access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of monolithic applications to microservices, enhancing flexibility and maintainability while using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Docker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with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Jenkins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GitLab CI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deployments and increase software delivery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React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engagement and retention through effective UI/UX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automated testing and monitoring, employing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Selenium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Logstash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 metrics and troubleshooting.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imparting knowledge about best coding practices and modern development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following Agile methodologies, effectively collaborating in sprints and stand-ups.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relational databases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MySQL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non-relational databases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MongoDB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efficient data models.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deployment of applications on cloud services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AWS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managed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Terraform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infrastructure as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architecture and design discussions, focusing on scalability and maintainability of applications while applying best practices in software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data migration and ETL processes optimizing data flow and analysis using custom-built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reliability by implementing monitoring and logging strategies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Prometheus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system visibility.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Express.js, JUnit, Mockito,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CI/CD, Jenkins, Maven, Gradle,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Terraform, Ansible, Prometheus, Grafana, ELK Stack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