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scalable applications and delivering high-quality software solutions. Proven expertise in full-stack development with a focus on Java and its associated technologies. Proficient in building high-performance web applications using Spring framework, React, and associated libraries. Experienced in continuous integration and deployment strategies utilizing Jenkins and Docker. Strong advocate for writing clean, maintainable code and implementing best practices in test-driven development. Adept at working in collaborative environments, mentoring junior developers, and driving technical discussions to elevate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scalability and maintainability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improving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higher test coverage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leveraging services like EC2, S3, and RDS to enhance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making data accessible for various front-end clients and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data retrieval times and improving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sprint planning, and retrospective meetings to enhance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cloud-based inventory management system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user interfaces for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web applications, reducing overhead and improving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Oracle and MySQL databases to streamline data storage and retrieval processes, improving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 automation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quality and reduce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set up a continuous integration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ensure applications ran consistently in various environments, improving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incorporated peer feedback to maintain high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for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internal processes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for integration with third-party applications, enabling seamless data exchange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automation scripts to manage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cost.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developing a real-time data analysis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end-to-end development of web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 enhancing user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improvement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Hibernate,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