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development specializing in Java and related frameworks. Proven track record of successfully designing, developing, and deploying scalable applications. Experienced in built-in testing frameworks, optimizing performance, and collaborating with cross-functional teams to deliver high-quality software solutions. Strong expertise in RESTful services, microservices architecture, and cloud technologies, with a keen ability to adapt to evolving technologies and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communication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 across all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optimizing database interaction for efficient query execution and caching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scalable and maintainable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high-level testing and unit testing, ensuring software quality and reliability through test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establish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software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integration of microservices, enhancing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migration of legacy applications to cloud-based solutions,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improved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performance, providing ongoing optimizations that reduced latency by improving algorithms and refining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infrastructure as code, facilitating reproducible deployments and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logging and monitoring capabilities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developing data-driven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application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structuring data efficiently to meet application requirements and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back-end functions and optimizing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and participated in daily stand-ups, sprint planning, and retrospectives to improve team productivity and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coverage and reliability of the application throughout the development life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API performance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optimizing endpoint responses for reduced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logging framework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unified logging processes across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create user-centric interfaces, resulting in a user satisfaction increase by gathering feedback and making iterative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enterprise-scale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performance enhancements through efficient code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facilitating collaboration among developers and ensuring code integrity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deployment scripts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the build process and reducing deployment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by applying recommended practices for authentication and authorization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formal code reviews for Java applications, ensuring best practices and standard compliance in coding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initial design sessions that shaped the architecture of software solutions, resulting in a 30% increase in deployment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Hibernate, JUnit,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Build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Gradle, Apache Kafka,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