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knowledgeable Senior Software Engineer with over 11 years of experience in full-stack development. Proven expertise in leveraging technologies such as Java, AWS, Microservices, and Spring Boot to design and implement scalable applications. Adept at using modern frameworks and libraries to ensure high performance, reliability, and testability of software solutions. Passionate about producing clean, maintainable code and employing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high-traffic e-commerce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improved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APIs for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interfacing with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user-facing features with back-end services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legacy systems and improved application scalability through refactoring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architecture and reduce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 fostering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standards and best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clusters to enhance operational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guided teammates in front-end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robust data processing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existing applications to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fostering faster deployment cycles and scalability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SQL queries to enhance database performance for analytical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documentation and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team understanding and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requirements and improve project outcomes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ensuring streamlined workflows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an existing enterprise-level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management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interactive and scalable web applications in collaboration with the design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the application backend, ensuring performance and scalability requirements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ensure adherence to industry standards and best practices, thus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for automated deployment processes contributing to faster delivery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technical documentation and assisted in onboarding processes for new developers, improving team efficiency by providing clear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jQuery,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Redis, MongoDB,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