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building scalable web applications and user-centric components using TypeScript, React, and Node.js. Proven expertise in developing high-quality libraries and components, enhancing customer experiences, and managing multifaceted software projects. Deep understanding of architectural best practices in web development, with a commitment to delivering maintainable code and performance optimization across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modular and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and libraries to improve the performance and maintainability of web applications at Kellton.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implementation of high-performance client-side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overall user experience for cross-channel marketing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analytics and A/B testing frameworks to optimize application performance and marketing campaigns, providing valuable insights for data-driven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streamlined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code quality and reduce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back-end services that support front-end applications, improving overall system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establishment of a component library for internal use, promoting reuse and reducing development time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platform capabilities by contributing to the integration of third-party APIs and services, enabling broader marketing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 refactoring and implementing lazy-loading techniques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software design patterns, ensuring adherence to architectural principles and improving team output.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providing constructive feedback to maintain high coding standards within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user interface and increasing user engagement metrics at Perfect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server-side rendered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SEO and performance results.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front-end applications and external systems, improving data delivery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setup, participating in sprint planning and retrospectives to enhance team productivity and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efficiency with client-side caching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and reducing server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to implement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type safety and reducing errors in production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for new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documentation for developers and maintainers, improving onboarding processes and project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interactions and application responsiveness at Slash.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libraries for enhanced functionalities,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visualization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custom directive and filters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component reusability and maintainability in front-end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of web applications, leading to a 30% improvement in load times and user retention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designs and improve overall user experience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deployments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using services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static hosting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C#,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jQuery, Backbone.js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Flask,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Jest, Webpack, Babel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Mocha, Jenkins, Travis CI,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