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robust applications using PHP, Laravel, React, Python, and AWS. Proven track record of implementing end-to-end features and enhancing collaboration in remote environments. Expertise in CI/CD and RESTful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key features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Groupthink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's video conferencing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APIs that integrate with third-party services, enhancing application flexibility.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deployment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improving release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co-founders to refine product roadmap and technical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collaborative engineering culture and improving team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ensuring high standards for code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software development lifecycle by introducing automation tools, which reduced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sprint planning sessions, prioritizing features based on customer feedback and technical feasibility.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solutions for technical debt, improving maintenance and product scalability over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team meetings to facilitate integration of customer feedback into product enhancements.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Assumed ownership of critical components, guiding architecture decisions for improved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APIs, facilitating smooth integration with external systems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reviews, contributing to the improvement of code quality and software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environments, reducing setup time for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culture of continuous improvement and agile methodologies, increasing project delivery pace.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applications by addressing bugs and technical debt through efficient coding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team settings to define and design application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third-party APIs, expanding application capabilities and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documentation practices for software solutions, aiding in knowledge retention and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for automation tasks that improved development efficiency across projects.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Python,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React, Flask, Node.js,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GitHub,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RESTful APIs,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Trello, Visual Studio Code, Postman, Slack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Cypress, Mocha, Chai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