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developing and implementing software solutions across various platforms. Expertise in utilizing advanced technologies, programming languages, and frameworks to optimize software performance and scalability. Proven ability to lead teams, enhance user experience, and manage full software development lifecycle, while ensuring adherence to software quality standards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Boot framework, contributing to improved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RESTful APIs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integration processes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streamline deployment processes, minimizing setup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enhancing scalability and flexibility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release frequency by automating testing and integration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that improved application responsiveness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orchestration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behavior-driven development (BDD)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issues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coverage standards were met and exceeded.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refine user stories for ongoing product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 to foster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user accessibility and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for data interactions,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service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frontend components, enhancing reliability through comprehensive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code repositories efficiently, enabling smooth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monitoring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alerting systems, reducing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providing technical insights during sprint planning and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fast loading times and secure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functionalities and improve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methodologies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throughput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open-source project by developing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expanded functionalities and improved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system design discussions, ensuring best practices were followed to maintain high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in transitioning old systems to microservices architecture, successfully completing the migration within agreed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