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skilled senior software engineer with over 11 years of experience in full-cycle software development, specializing in web and mobile application development. Proficient in modern programming languages and frameworks, with a solid understanding of system architecture, database management, and cloud technologies. Adept at leading teams and projects, ensuring quality through advanced testing methodologies, and streamlining operations for improved efficiency. Passionate about utilizing technology to solve complex problems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integrating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backend processes and improve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reliability and reducing post-deployment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progress, manage sprints, and prioritize backlog items, enhancing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by refining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resolving issues and ensuring optimal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promoting best practices in code quality and design patterns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 architecture,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OAuth 2.0 for secured API access, enhancing application security and user authentication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deliver iterative enhancements, maintaining project timelines and delivering quality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efficient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user-friendly front-end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enhanced user experiences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REST API integrations with third-party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exchange and ensuring seamless application connectivity.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performed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efficiency and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daily stand-ups and sprint planning sessions to ensure alignment on project scope and timeframe.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and scaling, allowing easy management of web applications and reducing maintenance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performance and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new features, assisting in on-boarding processes and knowledge transfer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performance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engineers to design and implement software architecture, utilizing design patterns for clarity and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seamless communication between services and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cloud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storage and computational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clean code management and collaboration across teams for maintenance and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performance testing initiatives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scalability of applications under varying load conditions. Matched performance benchmarks, successfully maintaining service-level agreements.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Ruby,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 Express.js, Jest,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Docker, Kubernetes, Terraform, Jenkins, Ansible,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 Server, Firebase, Elasticsearch,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Mockito, Cucumber, Postman, Jira, GitHub,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