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using Java, Spring Boot, and cloud technologies. Proficient in themes of system architecture, API development, and automated testing. Passionate about implementing innovative solutions and optimizing existing systems for performance improvements. Adept at collaborating in Agile environments and mentoring junior engineers on best practices in code quality and software development life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integrations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minimized regression errors and ensured robust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defining team best practices on Git for version control, improving collaboration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EC2 and RDS for cloud deployments, which resulted in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technical requirements, successfully launching features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facilitate smoother integration among teams and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project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multi-tenant architecture for a SaaS application,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adopting Agile practices, including daily stand-ups and sprint retrospectives, increasing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database systems by designing and implementing new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application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effectively reducing vulnerabilities in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dependency management, optimizing build processes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of application features and releases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communication and stakeholder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ensure that user interfaces are intuitive and meet critical user needs, resulting in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code coverage across key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feedback on architectural decisions, enhancing team understanding of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rendering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SEO and user engagement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large-scale projects, streamlining development workflows and minimizing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expand functionality and improve overall user experience, leading to a 25%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REST API, GraphQL,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