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full-stack development. Proven expertise in building scalable applications using Node.js, React, and AWS Cloud Services. Skilled in API development, Microservices architecture, and Agile methodologies. Strong background in delivering high-quality software solutions through robust testing frameworks and tools, ensuring optimal performance and user satisfaction. Committed to leveraging cutting-edge technologies to drive project success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dynamic user experiences while adhering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Lambda, and DynamoDB into applications for improved functionality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facilitating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setup to deliver features in sprints, enhancing workflow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APIs, ensuring efficient data communication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code contributions effectively across multiple branches and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planning, contributing to improved team communication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automation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user-friendly interfaces and efficient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optimizing data retrieval and enhancement of application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performing complex queries and optimizations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retrospectives and sprint planning to improve team productivity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migration projects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manage infrastructure provisioning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JWT for authentication and authorization within the application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modeling frameworks for efficient database design, ensuring data integrity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transition from monolithic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workflow, increasing team efficiency and reducing manual 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build testing environments and improve CI/CD pipelines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optimizations based on data-driven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documentation practices and API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understanding and usage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to redesign legacy systems, improving load times and user satisfaction ratings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