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diverse software development, specializing in Ruby, Python, JavaScript, and modern frameworks like React and Django. Proven expertise in full-stack development, system architecture,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modularity in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team initiatives to optimize performance across the stack,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 growth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to refine features based on user feedback and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team-wide initiatives for code quality and security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architectural reviews and ensure adherence to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documentation for new features and system changes, enhancing team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 and resolve production issues, ensuring minimal downtime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hiring processes, assessing candidates and assisting with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key features while collaborating in an agile team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 into maintainable components, improving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automated deployment processes, reducing release times and increasing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reinforcing team knowledge sharing and collective code ownership.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cloud-based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modular, reusable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application performance through effective database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resolve production issues,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new tools into development workflows, leading to increased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React, Node.js,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SQLite,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Zoom,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