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extensive experience in designing and developing robust applications using a variety of technologies. Proficient in Java, Spring Boot, and Microservices Architecture with proven expertise in cloud services and API development. Strong background in automated testing and continuous integration, leading successful project deployments and contributions to software enhancements.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facilitating integrations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resulting in a 30%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optimization and refactoring of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database interactions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components, increasing the test coverage substantially.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continuous deployment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more agile pipeline for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overall architecture and design discussions, leading to the establishment of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 use of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database design and optimization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by optimizing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development of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seamless integration with front-end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reducing deployment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architectural reviews and optimization discussions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modularity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to enhance the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for mobile clients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customer satisfaction via faster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tools, increasing operational efficiency by over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relational and non-relational databases, mainly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effectively manage data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service-oriented architecture (SOA) for applications, utilizing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cloud migration projects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cost-effective solutions for infrastructure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debugging for applications, achieving notable reductions in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and provisioning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containerizing applications, leading to a more efficient workflow that resulted in a decreased setup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