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skilled Senior Software Engineer with over 11 years of experience specializing in distributed systems, agile development, and cloud technologies. Proficient in Java along with modern frameworks such as Spring and Hibernate, with extensive experience in designing RESTful APIs and implementing microservices architecture. Committed to quality and excellence through automated testing using JUnit and Selenium, ensuring robust software solutions. Passionate about utilizing the latest technologies such as AWS and Docker to enhance productivity and collaboration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applications, enhancing maintainability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focusing on performance and security,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integration of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test, and deployment processes for enhanced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requirements and translate business needs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interactions, optimizing query performance and reducing execution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response time and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software design principles, fostering a culture of knowledge sharing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bottlenecks and initiated enhancements that led to improved system response time, resulting in positive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continuously driving improvements in coding standards and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as a senior developer, collaborating closely with stakeholders to gather requirements, design, and implement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implementing best practices for memory management and multi-threading to ensure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application usability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implementing optimized indexing strategies that improved data retrieval performance by over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enabling real-time data streaming and processing, ensuring timely insights into user behavior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measures, ensuring compliance with industry standards and regulations, including GDPR.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support to junior developers, enhancing team productivity by implementing efficient coding practices and troubleshooting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fast-paced environment developing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quality assurance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design and architecture discussions, contributing recommendations on technology stacks and frameworks for effective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back-end services for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codebases, enhancing application performance and reducing load times through efficient coding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troubleshooting for production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monitoring and logging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collaborating with colleagues to enhance understanding of new technologies and methodologies; improved team knowledge of effective test automation strategies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