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high-performance applications. Proficient in a diverse tech stack including Java, Spring, and Docker paired with strong expertise in RESTful API development, continuous integration/continuous deployment (CI/CD), and Agile methodologies. Proven ability to lead complex projects and mentor junior developers while ensuring code quality through unit testing and peer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easier integration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improved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reducing deployment time and increasing deployment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testing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documentation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ceremonies, ensuring projects were aligned with sprint goals and facilitated communication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 provisioning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stable and replicable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integrated with multiple third-party APIs to enhance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engaging front-end features, improving user interactions and overall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refactor legacy codebases, increasing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caching strategies, improving response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SQL queries to retrieve data efficiently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directly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contributing to improved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improving team collaboration and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fast and scalable server-side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project management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custom dashboard to visualize performance metrics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for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occurrence by 30% through peer code reviews and implementing a robust testing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