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industry experience delivering high-quality software solutions. Proficient in a multitude of programming languages and frameworks with a strong focus on building scalable applications. Adept in leveraging technologies including Java, Spring Boot, Angular, and microservices architecture to create efficient, maintainable applications. Experienced in unit and integration testing with JUnit and Mockito. Committed to continuous improvement, collaboration, and the adoption of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ensuring adherence to best practices for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initiatives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applications, enhancing user experience and increasing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query relational data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optimized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 unit testing with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and reducing regressions across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define, design, and deliver new features, maintaining a focus on agile methodologies and continuous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Oversee the CI/CD pipeline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manual interventions.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 containerized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 cloud services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computing, and networking solutions, providing scalable infrastructure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the development of microservices architectures, enhancing system decoupling and allowing for independent scaling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code reviews and pair programming sessions to foster knowledge sharing and maintain high coding standards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providing guidance on best practices in software design, architecture, and Lifecycles.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and scalability for high-volume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integrations across multiple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requirements, design schema to support diverse data storage needs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testing of service layers, identifying and resolving defects efficiently through TDD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workflows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versioning and team collaborations.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to sprint planning sessions, driving team deliverables and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deployment automation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build processes, reducing overhead and improving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Effectively communicated project status and technical challenges in bi-weekly stakeholder meetings, providing actionable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to develop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timely delivery of key application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to create dynamic user interfaces, enhancing end-user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querying and updating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maintaining data integrity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automated unit tests in projects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test coverage and software robustness throughout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architecture design sessions, proposing improvements utilizing modern frameworks and libraries to address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debugging sessions, allowing resolution of complex issues within a defined time frame, leading to a 25% improvement in application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Express.js,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ORM</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Hibernate,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Jenkins,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GitHub Actions,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