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software development, focusing on Java-based frameworks and distributed applications. Proficient in leveraging technologies such as Spring Boot, Microservices, and Docker to innovate solutions. Hands-on expertise in SQL databases, cloud technologies, and testing frameworks, along with a strong foundation in Agile methodologies and CI/CD practices. Adept in delivering high-quality software by collaborating within cross-functional teams, ensuring release efficiency and interoperability of components.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distributed environment,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for various applications, enabling seamless integrations and quick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high-quality software solutions, utilizing Agile methodologies and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interoperability and reduced response times for data retrieval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providing insights on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strategy which improved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standards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to enhance system tracking and diagnostics, improving response and recovery times during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 to optimize workflows and integrate client feedback into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maintainability of UI components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microservices designs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applying effective design patterns, resulting in a 20% decrease in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coverage and minimizing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 utilizing cloud services for improved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effective data persistence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script automation, significantly reducing deployment times by 30% and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user manuals to assist future maintenance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functionalities and ensuring robust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delivering new features while adhering to a strict timeline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RESTful web services, resulting in enhanced user experiences and reduced server workload through efficient API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schema migrations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workflow management, facilitating a smooth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 complexity by refactoring legacy systems into modular components, improving maintainability and development speed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