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Java, Spring Boot, and Optimizely. Skilled in architecting enterprise APIs and scalable CMS solutions. Strong background in cloud technologies, Agile methodologies, and API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CMS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Optimizely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content delivery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 B2B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to ensure data compliance with PHI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establishing best practices for Agile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stakeholders to align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for software solutions, including flowcharts and architecture diagrams.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an iterative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to enhance the CMS and backend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content management integrations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usability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development of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coding practices and architectural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create seamless integration between APIs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to safeguard sensitive client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quality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continuity and reliability of client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processes and improve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integrations and enhancements, ensuring seamless data flow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familiarizing with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troubleshoot and optimize existing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TypeScript,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Optimizely, ASP.NET Core,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Atlassian, GitHub,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